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90A2E" w:rsidRPr="00890A2E" w:rsidTr="005A3597">
        <w:tc>
          <w:tcPr>
            <w:tcW w:w="8644" w:type="dxa"/>
            <w:gridSpan w:val="2"/>
          </w:tcPr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CÂMARA MUNICIPAL DE TEIXEIRA SOARES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ESTRUTURA ORGANIZACIONAL</w:t>
            </w:r>
          </w:p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4322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VEREADORES</w:t>
            </w:r>
          </w:p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890A2E">
              <w:rPr>
                <w:b/>
                <w:sz w:val="20"/>
                <w:szCs w:val="20"/>
              </w:rPr>
              <w:t>9</w:t>
            </w:r>
            <w:proofErr w:type="gramEnd"/>
          </w:p>
        </w:tc>
      </w:tr>
      <w:tr w:rsidR="00890A2E" w:rsidRPr="00890A2E" w:rsidTr="005A3597">
        <w:tc>
          <w:tcPr>
            <w:tcW w:w="4322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CARGOS</w:t>
            </w:r>
          </w:p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right"/>
              <w:rPr>
                <w:b/>
                <w:sz w:val="20"/>
                <w:szCs w:val="20"/>
              </w:rPr>
            </w:pPr>
            <w:proofErr w:type="gramStart"/>
            <w:r w:rsidRPr="00890A2E">
              <w:rPr>
                <w:b/>
                <w:sz w:val="20"/>
                <w:szCs w:val="20"/>
              </w:rPr>
              <w:t>5</w:t>
            </w:r>
            <w:proofErr w:type="gramEnd"/>
          </w:p>
        </w:tc>
      </w:tr>
    </w:tbl>
    <w:p w:rsidR="00890A2E" w:rsidRPr="00890A2E" w:rsidRDefault="00890A2E" w:rsidP="00890A2E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VEREADOR PRESIDENTE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SUBSÍDIOS</w:t>
            </w:r>
          </w:p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R$4.000,00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R$4.222,40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R$4.485,45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VEREADORES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SUBSÍDIOS</w:t>
            </w:r>
          </w:p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R$3.500,00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R$3.694,60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R$3.924,77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</w:tbl>
    <w:p w:rsidR="00890A2E" w:rsidRPr="00890A2E" w:rsidRDefault="00890A2E" w:rsidP="00890A2E">
      <w:pPr>
        <w:spacing w:after="0" w:line="240" w:lineRule="auto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CARGO COMISSIONADO: ASSESSOR PARLAMENTAR DA PRESIDÊNCIA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VENCIMENTO BASE</w:t>
            </w:r>
          </w:p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R$2.272,33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R$2.398,67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R$2.610,71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CARGO EFETIVO: AUXILIAR DE SERVIÇOS GERAIS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VENCIMENTO BASE</w:t>
            </w:r>
          </w:p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R$795,29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R$839,50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R$913,71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CARGO EFETIVO: CONTADOR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VENCIMENTO BASE</w:t>
            </w:r>
          </w:p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R$1.749,70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R$1.846,98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R$2.010,25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CARGO EFETIVO: PROCURADOR JURÍDICO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VENCIMENTO BASE</w:t>
            </w:r>
          </w:p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R$2.272,33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</w:t>
            </w:r>
            <w:r w:rsidR="00402DB2">
              <w:rPr>
                <w:sz w:val="20"/>
                <w:szCs w:val="20"/>
              </w:rPr>
              <w:t>400,00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R$2.612,16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8644" w:type="dxa"/>
            <w:gridSpan w:val="4"/>
          </w:tcPr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</w:p>
          <w:p w:rsidR="00890A2E" w:rsidRPr="00890A2E" w:rsidRDefault="00A704DC" w:rsidP="005A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EFETIVO: SECRETÁRIO EXECUTIVO</w:t>
            </w:r>
          </w:p>
          <w:p w:rsidR="00890A2E" w:rsidRPr="00890A2E" w:rsidRDefault="00890A2E" w:rsidP="005A3597">
            <w:pPr>
              <w:jc w:val="center"/>
              <w:rPr>
                <w:b/>
                <w:sz w:val="20"/>
                <w:szCs w:val="20"/>
              </w:rPr>
            </w:pPr>
            <w:r w:rsidRPr="00890A2E">
              <w:rPr>
                <w:b/>
                <w:sz w:val="20"/>
                <w:szCs w:val="20"/>
              </w:rPr>
              <w:t>VENCIMENTO BASE</w:t>
            </w:r>
          </w:p>
          <w:p w:rsidR="00890A2E" w:rsidRPr="00890A2E" w:rsidRDefault="00890A2E" w:rsidP="005A3597">
            <w:pPr>
              <w:jc w:val="center"/>
              <w:rPr>
                <w:sz w:val="20"/>
                <w:szCs w:val="20"/>
              </w:rPr>
            </w:pP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2013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2014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2015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2016</w:t>
            </w:r>
          </w:p>
        </w:tc>
      </w:tr>
      <w:tr w:rsidR="00890A2E" w:rsidRPr="00890A2E" w:rsidTr="005A3597"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  <w:r w:rsidRPr="00890A2E">
              <w:rPr>
                <w:sz w:val="20"/>
                <w:szCs w:val="20"/>
              </w:rPr>
              <w:t>R$1.908,75</w:t>
            </w:r>
          </w:p>
        </w:tc>
        <w:tc>
          <w:tcPr>
            <w:tcW w:w="2161" w:type="dxa"/>
          </w:tcPr>
          <w:p w:rsidR="00890A2E" w:rsidRPr="00890A2E" w:rsidRDefault="000918A4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R$2.014,87</w:t>
            </w:r>
          </w:p>
        </w:tc>
        <w:tc>
          <w:tcPr>
            <w:tcW w:w="2161" w:type="dxa"/>
          </w:tcPr>
          <w:p w:rsidR="00890A2E" w:rsidRPr="00890A2E" w:rsidRDefault="006417BB" w:rsidP="005A35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R$2.192,98</w:t>
            </w:r>
          </w:p>
        </w:tc>
        <w:tc>
          <w:tcPr>
            <w:tcW w:w="2161" w:type="dxa"/>
          </w:tcPr>
          <w:p w:rsidR="00890A2E" w:rsidRPr="00890A2E" w:rsidRDefault="00890A2E" w:rsidP="005A3597">
            <w:pPr>
              <w:rPr>
                <w:sz w:val="20"/>
                <w:szCs w:val="20"/>
              </w:rPr>
            </w:pPr>
          </w:p>
        </w:tc>
      </w:tr>
    </w:tbl>
    <w:p w:rsidR="004A1879" w:rsidRPr="00890A2E" w:rsidRDefault="004A1879" w:rsidP="00890A2E"/>
    <w:sectPr w:rsidR="004A1879" w:rsidRPr="00890A2E" w:rsidSect="00890A2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879"/>
    <w:rsid w:val="00087B2E"/>
    <w:rsid w:val="000918A4"/>
    <w:rsid w:val="000F4B89"/>
    <w:rsid w:val="0019263E"/>
    <w:rsid w:val="002D12E4"/>
    <w:rsid w:val="002F2B94"/>
    <w:rsid w:val="00402DB2"/>
    <w:rsid w:val="004A1879"/>
    <w:rsid w:val="00605941"/>
    <w:rsid w:val="006417BB"/>
    <w:rsid w:val="00744B63"/>
    <w:rsid w:val="007C27FE"/>
    <w:rsid w:val="00890A2E"/>
    <w:rsid w:val="008E6CE7"/>
    <w:rsid w:val="00974941"/>
    <w:rsid w:val="00A704DC"/>
    <w:rsid w:val="00BE6E4E"/>
    <w:rsid w:val="00CA18CB"/>
    <w:rsid w:val="00D33332"/>
    <w:rsid w:val="00D76BB8"/>
    <w:rsid w:val="00F81A7E"/>
    <w:rsid w:val="00FA2492"/>
    <w:rsid w:val="00FE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11264-A5E2-4E20-BCE5-108E0165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2013-07-22T19:06:00Z</cp:lastPrinted>
  <dcterms:created xsi:type="dcterms:W3CDTF">2013-07-04T13:39:00Z</dcterms:created>
  <dcterms:modified xsi:type="dcterms:W3CDTF">2015-01-28T12:37:00Z</dcterms:modified>
</cp:coreProperties>
</file>